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辽宁农业职业技术学院201</w:t>
      </w:r>
      <w:r>
        <w:rPr>
          <w:rFonts w:hint="eastAsia" w:ascii="宋体" w:hAnsi="宋体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年公开招聘人员计划信息表</w:t>
      </w:r>
    </w:p>
    <w:tbl>
      <w:tblPr>
        <w:tblStyle w:val="4"/>
        <w:tblW w:w="84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947"/>
        <w:gridCol w:w="947"/>
        <w:gridCol w:w="821"/>
        <w:gridCol w:w="335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组织部专职组织员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哲学类、思想政治教育、马克思主义中国化研究、马克思主义基本原理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宣传统战部干事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哲学类、新闻与传播、新闻学、传播学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党政办公室文秘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思想政治教育、哲学类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教务处干事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高等教育学、比较教育学、职业技术教育、现代教育技术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创新创业学院干事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33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专业不限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12"/>
    <w:rsid w:val="00155C12"/>
    <w:rsid w:val="00310F7B"/>
    <w:rsid w:val="00907EEB"/>
    <w:rsid w:val="52F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2019-03-29T02:22:00Z</dcterms:created>
  <dc:creator>lenovo</dc:creator>
  <cp:lastModifiedBy>木ma优优</cp:lastModifiedBy>
  <dcterms:modified xsi:type="dcterms:W3CDTF">2019-04-01T07:54:05Z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